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0" w:rsidRPr="00B31A8E" w:rsidRDefault="0008099C" w:rsidP="00D14F20">
      <w:pPr>
        <w:pStyle w:val="NoSpacing"/>
        <w:rPr>
          <w:sz w:val="22"/>
        </w:rPr>
      </w:pPr>
      <w:r w:rsidRPr="00B31A8E">
        <w:rPr>
          <w:sz w:val="22"/>
        </w:rPr>
        <w:t>18.01.21</w:t>
      </w:r>
      <w:r w:rsidRPr="00B31A8E">
        <w:rPr>
          <w:sz w:val="22"/>
        </w:rPr>
        <w:tab/>
      </w:r>
      <w:r w:rsidR="00DB7C94" w:rsidRPr="00B31A8E">
        <w:rPr>
          <w:sz w:val="22"/>
        </w:rPr>
        <w:tab/>
      </w:r>
      <w:r w:rsidR="005376D0" w:rsidRPr="00B31A8E">
        <w:t>Live Generously</w:t>
      </w:r>
      <w:r w:rsidR="005376D0" w:rsidRPr="00B31A8E">
        <w:rPr>
          <w:sz w:val="22"/>
        </w:rPr>
        <w:tab/>
      </w:r>
      <w:r w:rsidR="005376D0" w:rsidRPr="00B31A8E">
        <w:rPr>
          <w:sz w:val="22"/>
        </w:rPr>
        <w:tab/>
        <w:t>Genesis 13.8 – 12</w:t>
      </w:r>
      <w:r w:rsidR="005376D0" w:rsidRPr="00B31A8E">
        <w:rPr>
          <w:sz w:val="22"/>
        </w:rPr>
        <w:tab/>
      </w:r>
      <w:r w:rsidR="005376D0" w:rsidRPr="00B31A8E">
        <w:rPr>
          <w:sz w:val="22"/>
        </w:rPr>
        <w:tab/>
      </w:r>
      <w:r w:rsidR="00803335" w:rsidRPr="00B31A8E">
        <w:rPr>
          <w:sz w:val="22"/>
        </w:rPr>
        <w:t>Notes</w:t>
      </w:r>
    </w:p>
    <w:p w:rsidR="0008099C" w:rsidRPr="00B31A8E" w:rsidRDefault="0008099C" w:rsidP="0008099C">
      <w:pPr>
        <w:pStyle w:val="NoSpacing"/>
        <w:rPr>
          <w:sz w:val="22"/>
        </w:rPr>
      </w:pPr>
    </w:p>
    <w:p w:rsidR="00D14F20" w:rsidRPr="00B31A8E" w:rsidRDefault="005163AA" w:rsidP="0008099C">
      <w:pPr>
        <w:pStyle w:val="NoSpacing"/>
        <w:rPr>
          <w:sz w:val="22"/>
        </w:rPr>
      </w:pPr>
      <w:r w:rsidRPr="00B31A8E">
        <w:rPr>
          <w:sz w:val="22"/>
        </w:rPr>
        <w:t>INTRODUCTION</w:t>
      </w:r>
    </w:p>
    <w:p w:rsidR="00DB7C94" w:rsidRPr="00B31A8E" w:rsidRDefault="00DB7C94" w:rsidP="0008099C">
      <w:pPr>
        <w:pStyle w:val="NoSpacing"/>
        <w:rPr>
          <w:sz w:val="22"/>
        </w:rPr>
      </w:pPr>
    </w:p>
    <w:p w:rsidR="00DB7C94" w:rsidRPr="00B31A8E" w:rsidRDefault="00DB7C94" w:rsidP="0008099C">
      <w:pPr>
        <w:pStyle w:val="NoSpacing"/>
        <w:rPr>
          <w:sz w:val="22"/>
        </w:rPr>
      </w:pPr>
    </w:p>
    <w:p w:rsidR="00D97272" w:rsidRPr="00B31A8E" w:rsidRDefault="00D97272" w:rsidP="0008099C">
      <w:pPr>
        <w:pStyle w:val="NoSpacing"/>
        <w:rPr>
          <w:sz w:val="22"/>
        </w:rPr>
      </w:pPr>
      <w:r w:rsidRPr="00B31A8E">
        <w:rPr>
          <w:sz w:val="22"/>
        </w:rPr>
        <w:t xml:space="preserve">How can </w:t>
      </w:r>
      <w:r w:rsidR="005B355A" w:rsidRPr="00B31A8E">
        <w:rPr>
          <w:sz w:val="22"/>
        </w:rPr>
        <w:t>I</w:t>
      </w:r>
      <w:r w:rsidRPr="00B31A8E">
        <w:rPr>
          <w:sz w:val="22"/>
        </w:rPr>
        <w:t xml:space="preserve"> live in a way that brings honor to God </w:t>
      </w:r>
      <w:r w:rsidR="005B355A" w:rsidRPr="00B31A8E">
        <w:rPr>
          <w:sz w:val="22"/>
        </w:rPr>
        <w:t>with</w:t>
      </w:r>
      <w:r w:rsidRPr="00B31A8E">
        <w:rPr>
          <w:sz w:val="22"/>
        </w:rPr>
        <w:t xml:space="preserve"> the </w:t>
      </w:r>
      <w:r w:rsidR="00CB36C9" w:rsidRPr="00B31A8E">
        <w:rPr>
          <w:sz w:val="22"/>
        </w:rPr>
        <w:t xml:space="preserve">abundant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Pr="00B31A8E">
        <w:rPr>
          <w:sz w:val="22"/>
        </w:rPr>
        <w:t xml:space="preserve"> he has given </w:t>
      </w:r>
      <w:r w:rsidR="005B355A" w:rsidRPr="00B31A8E">
        <w:rPr>
          <w:sz w:val="22"/>
        </w:rPr>
        <w:t>me</w:t>
      </w:r>
      <w:r w:rsidRPr="00B31A8E">
        <w:rPr>
          <w:sz w:val="22"/>
        </w:rPr>
        <w:t>?</w:t>
      </w:r>
      <w:r w:rsidR="00BE59A1" w:rsidRPr="00B31A8E">
        <w:rPr>
          <w:sz w:val="22"/>
        </w:rPr>
        <w:t xml:space="preserve">  </w:t>
      </w:r>
    </w:p>
    <w:p w:rsidR="00D97272" w:rsidRPr="00B31A8E" w:rsidRDefault="00D97272" w:rsidP="0008099C">
      <w:pPr>
        <w:pStyle w:val="NoSpacing"/>
        <w:rPr>
          <w:sz w:val="22"/>
        </w:rPr>
      </w:pPr>
    </w:p>
    <w:p w:rsidR="00D97272" w:rsidRPr="00B31A8E" w:rsidRDefault="00D97272" w:rsidP="0008099C">
      <w:pPr>
        <w:pStyle w:val="NoSpacing"/>
        <w:rPr>
          <w:sz w:val="22"/>
        </w:rPr>
      </w:pPr>
    </w:p>
    <w:p w:rsidR="00D97272" w:rsidRPr="00B31A8E" w:rsidRDefault="00D97272" w:rsidP="00B2085F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B31A8E">
        <w:rPr>
          <w:b/>
          <w:sz w:val="22"/>
        </w:rPr>
        <w:t xml:space="preserve">Live generously with </w:t>
      </w:r>
      <w:proofErr w:type="spellStart"/>
      <w:r w:rsidRPr="00B31A8E">
        <w:rPr>
          <w:b/>
          <w:sz w:val="22"/>
        </w:rPr>
        <w:t>your</w:t>
      </w:r>
      <w:proofErr w:type="spellEnd"/>
      <w:r w:rsidR="00BC2A7E" w:rsidRPr="00B31A8E">
        <w:rPr>
          <w:b/>
          <w:sz w:val="22"/>
        </w:rPr>
        <w:t xml:space="preserve">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BC2A7E" w:rsidRPr="00B31A8E">
        <w:rPr>
          <w:b/>
          <w:sz w:val="22"/>
        </w:rPr>
        <w:t xml:space="preserve">. </w:t>
      </w:r>
      <w:r w:rsidR="00BC2A7E" w:rsidRPr="00B31A8E">
        <w:rPr>
          <w:sz w:val="22"/>
        </w:rPr>
        <w:t xml:space="preserve"> </w:t>
      </w:r>
      <w:r w:rsidR="00DB7C94" w:rsidRPr="00B31A8E">
        <w:rPr>
          <w:sz w:val="22"/>
        </w:rPr>
        <w:t>Job 14.5; Psalm 90.10</w:t>
      </w:r>
    </w:p>
    <w:p w:rsidR="00B2085F" w:rsidRPr="00B31A8E" w:rsidRDefault="00B2085F" w:rsidP="00B2085F">
      <w:pPr>
        <w:pStyle w:val="NoSpacing"/>
        <w:ind w:left="1080"/>
        <w:rPr>
          <w:sz w:val="22"/>
        </w:rPr>
      </w:pPr>
    </w:p>
    <w:p w:rsidR="00B2085F" w:rsidRPr="00B31A8E" w:rsidRDefault="00B2085F" w:rsidP="00B2085F">
      <w:pPr>
        <w:pStyle w:val="NoSpacing"/>
        <w:ind w:left="1080"/>
        <w:rPr>
          <w:sz w:val="22"/>
        </w:rPr>
      </w:pPr>
    </w:p>
    <w:p w:rsidR="00DB7C94" w:rsidRPr="00B31A8E" w:rsidRDefault="00DB7C94" w:rsidP="00B2085F">
      <w:pPr>
        <w:pStyle w:val="NoSpacing"/>
        <w:ind w:left="1080"/>
        <w:rPr>
          <w:sz w:val="22"/>
        </w:rPr>
      </w:pPr>
    </w:p>
    <w:p w:rsidR="005B355A" w:rsidRPr="00B31A8E" w:rsidRDefault="005B355A" w:rsidP="005B355A">
      <w:pPr>
        <w:pStyle w:val="NoSpacing"/>
        <w:ind w:left="1980"/>
        <w:rPr>
          <w:sz w:val="22"/>
        </w:rPr>
      </w:pPr>
    </w:p>
    <w:p w:rsidR="00DB7C94" w:rsidRPr="00B31A8E" w:rsidRDefault="00DB7C94" w:rsidP="005B355A">
      <w:pPr>
        <w:pStyle w:val="NoSpacing"/>
        <w:ind w:left="1980"/>
        <w:rPr>
          <w:sz w:val="22"/>
        </w:rPr>
      </w:pPr>
    </w:p>
    <w:p w:rsidR="00DB7C94" w:rsidRPr="00B31A8E" w:rsidRDefault="00DB7C94" w:rsidP="00DB7C94">
      <w:pPr>
        <w:pStyle w:val="NoSpacing"/>
        <w:rPr>
          <w:sz w:val="22"/>
        </w:rPr>
      </w:pPr>
    </w:p>
    <w:p w:rsidR="005B355A" w:rsidRPr="00B31A8E" w:rsidRDefault="005B355A" w:rsidP="00DB7C94">
      <w:pPr>
        <w:pStyle w:val="NoSpacing"/>
        <w:rPr>
          <w:sz w:val="22"/>
        </w:rPr>
      </w:pPr>
      <w:r w:rsidRPr="00B31A8E">
        <w:rPr>
          <w:sz w:val="22"/>
        </w:rPr>
        <w:t xml:space="preserve">What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E43A48" w:rsidRPr="00B31A8E">
        <w:rPr>
          <w:b/>
          <w:sz w:val="22"/>
          <w:u w:val="single"/>
        </w:rPr>
        <w:t xml:space="preserve">          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Pr="00B31A8E">
        <w:rPr>
          <w:sz w:val="22"/>
        </w:rPr>
        <w:t xml:space="preserve"> do I need to make a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E43A48" w:rsidRPr="00B31A8E">
        <w:rPr>
          <w:b/>
          <w:sz w:val="22"/>
        </w:rPr>
        <w:t xml:space="preserve"> </w:t>
      </w:r>
      <w:r w:rsidRPr="00B31A8E">
        <w:rPr>
          <w:sz w:val="22"/>
        </w:rPr>
        <w:t>?</w:t>
      </w:r>
    </w:p>
    <w:p w:rsidR="005B355A" w:rsidRPr="00B31A8E" w:rsidRDefault="005B355A" w:rsidP="005B355A">
      <w:pPr>
        <w:pStyle w:val="NoSpacing"/>
        <w:rPr>
          <w:sz w:val="22"/>
        </w:rPr>
      </w:pPr>
    </w:p>
    <w:p w:rsidR="00DB7C94" w:rsidRPr="00B31A8E" w:rsidRDefault="00DB7C94" w:rsidP="005B355A">
      <w:pPr>
        <w:pStyle w:val="NoSpacing"/>
        <w:rPr>
          <w:sz w:val="22"/>
        </w:rPr>
      </w:pPr>
    </w:p>
    <w:p w:rsidR="00DB7C94" w:rsidRPr="00B31A8E" w:rsidRDefault="00DB7C94" w:rsidP="005B355A">
      <w:pPr>
        <w:pStyle w:val="NoSpacing"/>
        <w:rPr>
          <w:sz w:val="22"/>
        </w:rPr>
      </w:pPr>
    </w:p>
    <w:p w:rsidR="00DB7C94" w:rsidRPr="00B31A8E" w:rsidRDefault="00DB7C94" w:rsidP="00DB7C94">
      <w:pPr>
        <w:pStyle w:val="NoSpacing"/>
        <w:rPr>
          <w:sz w:val="22"/>
        </w:rPr>
      </w:pPr>
    </w:p>
    <w:p w:rsidR="00197D30" w:rsidRPr="00B31A8E" w:rsidRDefault="0091447D" w:rsidP="00DB7C94">
      <w:pPr>
        <w:pStyle w:val="NoSpacing"/>
        <w:rPr>
          <w:sz w:val="22"/>
        </w:rPr>
      </w:pPr>
      <w:r w:rsidRPr="00B31A8E">
        <w:rPr>
          <w:sz w:val="22"/>
        </w:rPr>
        <w:t>W</w:t>
      </w:r>
      <w:r w:rsidR="00866CE8" w:rsidRPr="00B31A8E">
        <w:rPr>
          <w:sz w:val="22"/>
        </w:rPr>
        <w:t xml:space="preserve">ith whom is God calling you to </w:t>
      </w:r>
      <w:r w:rsidR="00DD05F0" w:rsidRPr="00B31A8E">
        <w:rPr>
          <w:b/>
          <w:sz w:val="22"/>
          <w:u w:val="single"/>
        </w:rPr>
        <w:tab/>
      </w:r>
      <w:r w:rsidR="00DD05F0" w:rsidRPr="00B31A8E">
        <w:rPr>
          <w:b/>
          <w:sz w:val="22"/>
          <w:u w:val="single"/>
        </w:rPr>
        <w:tab/>
      </w:r>
      <w:r w:rsidR="00DD05F0" w:rsidRPr="00B31A8E">
        <w:rPr>
          <w:b/>
          <w:sz w:val="22"/>
          <w:u w:val="single"/>
        </w:rPr>
        <w:tab/>
      </w:r>
      <w:r w:rsidR="00DD05F0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</w:rPr>
        <w:t xml:space="preserve"> </w:t>
      </w:r>
      <w:r w:rsidR="00866CE8" w:rsidRPr="00B31A8E">
        <w:rPr>
          <w:sz w:val="22"/>
        </w:rPr>
        <w:t xml:space="preserve"> </w:t>
      </w:r>
      <w:r w:rsidR="00DD05F0" w:rsidRPr="00B31A8E">
        <w:rPr>
          <w:sz w:val="22"/>
        </w:rPr>
        <w:t>more</w:t>
      </w:r>
      <w:r w:rsidR="00DB7C94" w:rsidRPr="00B31A8E">
        <w:rPr>
          <w:sz w:val="22"/>
        </w:rPr>
        <w:t xml:space="preserve"> </w:t>
      </w:r>
      <w:r w:rsidR="00866CE8" w:rsidRPr="00B31A8E">
        <w:rPr>
          <w:sz w:val="22"/>
        </w:rPr>
        <w:t xml:space="preserve">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sz w:val="22"/>
        </w:rPr>
        <w:t xml:space="preserve"> </w:t>
      </w:r>
      <w:r w:rsidR="00866CE8" w:rsidRPr="00B31A8E">
        <w:rPr>
          <w:sz w:val="22"/>
        </w:rPr>
        <w:t>?</w:t>
      </w:r>
    </w:p>
    <w:p w:rsidR="00976DCC" w:rsidRPr="00B31A8E" w:rsidRDefault="00976DCC" w:rsidP="00976DCC">
      <w:pPr>
        <w:pStyle w:val="NoSpacing"/>
        <w:ind w:left="1980"/>
        <w:rPr>
          <w:sz w:val="22"/>
        </w:rPr>
      </w:pPr>
    </w:p>
    <w:p w:rsidR="00866CE8" w:rsidRPr="00B31A8E" w:rsidRDefault="00866CE8" w:rsidP="00D97272">
      <w:pPr>
        <w:pStyle w:val="NoSpacing"/>
        <w:rPr>
          <w:sz w:val="22"/>
        </w:rPr>
      </w:pPr>
    </w:p>
    <w:p w:rsidR="00DB7C94" w:rsidRPr="00B31A8E" w:rsidRDefault="00DB7C94" w:rsidP="00D97272">
      <w:pPr>
        <w:pStyle w:val="NoSpacing"/>
        <w:rPr>
          <w:sz w:val="22"/>
        </w:rPr>
      </w:pPr>
    </w:p>
    <w:p w:rsidR="00DB7C94" w:rsidRPr="00B31A8E" w:rsidRDefault="00DB7C94" w:rsidP="00D97272">
      <w:pPr>
        <w:pStyle w:val="NoSpacing"/>
        <w:rPr>
          <w:sz w:val="22"/>
        </w:rPr>
      </w:pPr>
    </w:p>
    <w:p w:rsidR="00DB7C94" w:rsidRPr="00B31A8E" w:rsidRDefault="00DB7C94" w:rsidP="00D97272">
      <w:pPr>
        <w:pStyle w:val="NoSpacing"/>
        <w:rPr>
          <w:b/>
          <w:sz w:val="22"/>
        </w:rPr>
      </w:pPr>
    </w:p>
    <w:p w:rsidR="00DD05F0" w:rsidRPr="00B31A8E" w:rsidRDefault="00BC2A7E" w:rsidP="00A633BA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B31A8E">
        <w:rPr>
          <w:b/>
          <w:sz w:val="22"/>
        </w:rPr>
        <w:t xml:space="preserve">Live generously with </w:t>
      </w:r>
      <w:proofErr w:type="spellStart"/>
      <w:r w:rsidRPr="00B31A8E">
        <w:rPr>
          <w:b/>
          <w:sz w:val="22"/>
        </w:rPr>
        <w:t>your</w:t>
      </w:r>
      <w:proofErr w:type="spellEnd"/>
      <w:r w:rsidRPr="00B31A8E">
        <w:rPr>
          <w:b/>
          <w:sz w:val="22"/>
        </w:rPr>
        <w:t xml:space="preserve"> </w:t>
      </w:r>
      <w:r w:rsidR="00DD05F0" w:rsidRPr="00B31A8E">
        <w:rPr>
          <w:b/>
          <w:sz w:val="22"/>
          <w:u w:val="single"/>
        </w:rPr>
        <w:tab/>
      </w:r>
      <w:r w:rsidR="00DD05F0" w:rsidRPr="00B31A8E">
        <w:rPr>
          <w:b/>
          <w:sz w:val="22"/>
          <w:u w:val="single"/>
        </w:rPr>
        <w:tab/>
      </w:r>
      <w:r w:rsidR="00DD05F0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Pr="00B31A8E">
        <w:rPr>
          <w:b/>
          <w:sz w:val="22"/>
        </w:rPr>
        <w:t>.</w:t>
      </w:r>
      <w:r w:rsidR="00DB7C94" w:rsidRPr="00B31A8E">
        <w:rPr>
          <w:b/>
          <w:sz w:val="22"/>
        </w:rPr>
        <w:t xml:space="preserve">  </w:t>
      </w:r>
      <w:r w:rsidR="00DB7C94" w:rsidRPr="00B31A8E">
        <w:rPr>
          <w:sz w:val="22"/>
        </w:rPr>
        <w:t xml:space="preserve">1 Timothy 6.7; </w:t>
      </w:r>
    </w:p>
    <w:p w:rsidR="00BC2A7E" w:rsidRPr="00B31A8E" w:rsidRDefault="00DB7C94" w:rsidP="00DD05F0">
      <w:pPr>
        <w:pStyle w:val="NoSpacing"/>
        <w:ind w:firstLine="360"/>
        <w:rPr>
          <w:b/>
          <w:sz w:val="22"/>
        </w:rPr>
      </w:pPr>
      <w:r w:rsidRPr="00B31A8E">
        <w:rPr>
          <w:sz w:val="22"/>
        </w:rPr>
        <w:t>2 Corinthians 9.6 – 11</w:t>
      </w:r>
    </w:p>
    <w:p w:rsidR="00A633BA" w:rsidRPr="00B31A8E" w:rsidRDefault="00A633BA" w:rsidP="00A633BA">
      <w:pPr>
        <w:pStyle w:val="NoSpacing"/>
        <w:ind w:left="1080"/>
        <w:rPr>
          <w:rStyle w:val="text"/>
          <w:sz w:val="22"/>
        </w:rPr>
      </w:pPr>
    </w:p>
    <w:p w:rsidR="00DB7C94" w:rsidRPr="00B31A8E" w:rsidRDefault="00DB7C94" w:rsidP="00A633BA">
      <w:pPr>
        <w:pStyle w:val="NoSpacing"/>
        <w:ind w:left="1080"/>
        <w:rPr>
          <w:rStyle w:val="text"/>
          <w:sz w:val="22"/>
        </w:rPr>
      </w:pPr>
    </w:p>
    <w:p w:rsidR="00DD05F0" w:rsidRPr="00B31A8E" w:rsidRDefault="00DD05F0" w:rsidP="00A633BA">
      <w:pPr>
        <w:pStyle w:val="NoSpacing"/>
        <w:ind w:left="1080"/>
        <w:rPr>
          <w:rStyle w:val="text"/>
          <w:sz w:val="22"/>
        </w:rPr>
      </w:pPr>
    </w:p>
    <w:p w:rsidR="00DB7C94" w:rsidRPr="00B31A8E" w:rsidRDefault="00DB7C94" w:rsidP="00A633BA">
      <w:pPr>
        <w:pStyle w:val="NoSpacing"/>
        <w:ind w:left="1080"/>
        <w:rPr>
          <w:rStyle w:val="text"/>
          <w:sz w:val="22"/>
        </w:rPr>
      </w:pPr>
    </w:p>
    <w:p w:rsidR="00DB7C94" w:rsidRPr="00B31A8E" w:rsidRDefault="00DB7C94" w:rsidP="00A633BA">
      <w:pPr>
        <w:pStyle w:val="NoSpacing"/>
        <w:ind w:left="1080"/>
        <w:rPr>
          <w:rStyle w:val="text"/>
          <w:sz w:val="22"/>
        </w:rPr>
      </w:pPr>
    </w:p>
    <w:p w:rsidR="00EE34CE" w:rsidRPr="00B31A8E" w:rsidRDefault="00EE34CE" w:rsidP="00EE34CE">
      <w:pPr>
        <w:pStyle w:val="NoSpacing"/>
        <w:ind w:left="1080"/>
        <w:rPr>
          <w:sz w:val="22"/>
        </w:rPr>
      </w:pPr>
    </w:p>
    <w:p w:rsidR="00DB7C94" w:rsidRPr="00B31A8E" w:rsidRDefault="00DB7C94" w:rsidP="00EE34CE">
      <w:pPr>
        <w:pStyle w:val="NoSpacing"/>
        <w:ind w:left="1080"/>
        <w:rPr>
          <w:sz w:val="22"/>
        </w:rPr>
      </w:pPr>
    </w:p>
    <w:p w:rsidR="00DB7C94" w:rsidRPr="00B31A8E" w:rsidRDefault="00DB7C94" w:rsidP="00EE34CE">
      <w:pPr>
        <w:pStyle w:val="NoSpacing"/>
        <w:ind w:left="1080"/>
        <w:rPr>
          <w:sz w:val="22"/>
        </w:rPr>
      </w:pPr>
    </w:p>
    <w:p w:rsidR="00DD05F0" w:rsidRPr="00B31A8E" w:rsidRDefault="00DD05F0" w:rsidP="00EE34CE">
      <w:pPr>
        <w:pStyle w:val="NoSpacing"/>
        <w:ind w:left="1080"/>
        <w:rPr>
          <w:sz w:val="22"/>
        </w:rPr>
      </w:pPr>
    </w:p>
    <w:p w:rsidR="00DB7C94" w:rsidRPr="00B31A8E" w:rsidRDefault="00DB7C94" w:rsidP="00EE34CE">
      <w:pPr>
        <w:pStyle w:val="NoSpacing"/>
        <w:ind w:left="1080"/>
        <w:rPr>
          <w:sz w:val="22"/>
        </w:rPr>
      </w:pPr>
    </w:p>
    <w:p w:rsidR="00EE34CE" w:rsidRPr="00B31A8E" w:rsidRDefault="00EE34CE" w:rsidP="00DB7C94">
      <w:pPr>
        <w:pStyle w:val="NoSpacing"/>
        <w:rPr>
          <w:sz w:val="22"/>
        </w:rPr>
      </w:pPr>
      <w:r w:rsidRPr="00B31A8E">
        <w:rPr>
          <w:sz w:val="22"/>
        </w:rPr>
        <w:t xml:space="preserve">Set a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387EC5" w:rsidRPr="00B31A8E">
        <w:rPr>
          <w:sz w:val="22"/>
        </w:rPr>
        <w:t xml:space="preserve"> </w:t>
      </w:r>
      <w:r w:rsidR="00DB7C94" w:rsidRPr="00B31A8E">
        <w:rPr>
          <w:sz w:val="22"/>
        </w:rPr>
        <w:t xml:space="preserve">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387EC5" w:rsidRPr="00B31A8E">
        <w:rPr>
          <w:sz w:val="22"/>
        </w:rPr>
        <w:t xml:space="preserve">  </w:t>
      </w:r>
    </w:p>
    <w:p w:rsidR="00DB7C94" w:rsidRPr="00B31A8E" w:rsidRDefault="00DB7C94" w:rsidP="00DB7C94">
      <w:pPr>
        <w:pStyle w:val="NoSpacing"/>
        <w:rPr>
          <w:sz w:val="22"/>
        </w:rPr>
      </w:pPr>
    </w:p>
    <w:p w:rsidR="00EE34CE" w:rsidRPr="00B31A8E" w:rsidRDefault="00EE34CE" w:rsidP="00EE34CE">
      <w:pPr>
        <w:pStyle w:val="NoSpacing"/>
        <w:ind w:left="1080"/>
        <w:rPr>
          <w:sz w:val="22"/>
        </w:rPr>
      </w:pPr>
    </w:p>
    <w:p w:rsidR="00DB7C94" w:rsidRPr="00B31A8E" w:rsidRDefault="00DB7C94" w:rsidP="00EE34CE">
      <w:pPr>
        <w:pStyle w:val="NoSpacing"/>
        <w:ind w:left="1080"/>
        <w:rPr>
          <w:sz w:val="22"/>
        </w:rPr>
      </w:pPr>
    </w:p>
    <w:p w:rsidR="00EE34CE" w:rsidRPr="00B31A8E" w:rsidRDefault="00EE34CE" w:rsidP="00DB7C94">
      <w:pPr>
        <w:pStyle w:val="NoSpacing"/>
        <w:rPr>
          <w:sz w:val="22"/>
        </w:rPr>
      </w:pPr>
      <w:r w:rsidRPr="00B31A8E">
        <w:rPr>
          <w:sz w:val="22"/>
        </w:rPr>
        <w:t xml:space="preserve">Begin giving to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</w:p>
    <w:p w:rsidR="00EE34CE" w:rsidRPr="00B31A8E" w:rsidRDefault="00EE34CE" w:rsidP="00EE34CE">
      <w:pPr>
        <w:pStyle w:val="NoSpacing"/>
        <w:ind w:left="1080"/>
        <w:rPr>
          <w:sz w:val="22"/>
        </w:rPr>
      </w:pPr>
    </w:p>
    <w:p w:rsidR="00DB7C94" w:rsidRPr="00B31A8E" w:rsidRDefault="00DB7C94" w:rsidP="00EE34CE">
      <w:pPr>
        <w:pStyle w:val="NoSpacing"/>
        <w:ind w:left="1080"/>
        <w:rPr>
          <w:sz w:val="22"/>
        </w:rPr>
      </w:pPr>
    </w:p>
    <w:p w:rsidR="00DB7C94" w:rsidRPr="00B31A8E" w:rsidRDefault="00DB7C94" w:rsidP="00EE34CE">
      <w:pPr>
        <w:pStyle w:val="NoSpacing"/>
        <w:ind w:left="1080"/>
        <w:rPr>
          <w:sz w:val="22"/>
        </w:rPr>
      </w:pPr>
    </w:p>
    <w:p w:rsidR="00D025AB" w:rsidRPr="00B31A8E" w:rsidRDefault="00EE4ABA" w:rsidP="00DB7C94">
      <w:pPr>
        <w:pStyle w:val="NoSpacing"/>
        <w:rPr>
          <w:sz w:val="22"/>
        </w:rPr>
      </w:pPr>
      <w:r w:rsidRPr="00B31A8E">
        <w:rPr>
          <w:sz w:val="22"/>
        </w:rPr>
        <w:t xml:space="preserve">Contribute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EE34CE" w:rsidRPr="00B31A8E">
        <w:rPr>
          <w:sz w:val="22"/>
        </w:rPr>
        <w:t xml:space="preserve"> the walls of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</w:p>
    <w:p w:rsidR="00BC2A7E" w:rsidRPr="00B31A8E" w:rsidRDefault="00BC2A7E" w:rsidP="000A661C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B31A8E">
        <w:rPr>
          <w:b/>
          <w:sz w:val="22"/>
        </w:rPr>
        <w:lastRenderedPageBreak/>
        <w:t xml:space="preserve">Live generously with </w:t>
      </w:r>
      <w:proofErr w:type="spellStart"/>
      <w:r w:rsidRPr="00B31A8E">
        <w:rPr>
          <w:b/>
          <w:sz w:val="22"/>
        </w:rPr>
        <w:t>your</w:t>
      </w:r>
      <w:proofErr w:type="spellEnd"/>
      <w:r w:rsidRPr="00B31A8E">
        <w:rPr>
          <w:b/>
          <w:sz w:val="22"/>
        </w:rPr>
        <w:t xml:space="preserve">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Pr="00B31A8E">
        <w:rPr>
          <w:b/>
          <w:sz w:val="22"/>
        </w:rPr>
        <w:t>.</w:t>
      </w:r>
      <w:r w:rsidR="00DB7C94" w:rsidRPr="00B31A8E">
        <w:rPr>
          <w:sz w:val="22"/>
        </w:rPr>
        <w:t xml:space="preserve">  1 Peter 4.10; 1 Corinthians 12.7, 20 – 21</w:t>
      </w:r>
    </w:p>
    <w:p w:rsidR="004D232C" w:rsidRPr="00B31A8E" w:rsidRDefault="004D232C" w:rsidP="004D232C">
      <w:pPr>
        <w:pStyle w:val="NoSpacing"/>
        <w:ind w:left="1080"/>
        <w:rPr>
          <w:b/>
          <w:sz w:val="22"/>
        </w:rPr>
      </w:pPr>
    </w:p>
    <w:p w:rsidR="004D232C" w:rsidRPr="00B31A8E" w:rsidRDefault="004D232C" w:rsidP="004D232C">
      <w:pPr>
        <w:pStyle w:val="NoSpacing"/>
        <w:ind w:left="1080"/>
        <w:rPr>
          <w:sz w:val="22"/>
        </w:rPr>
      </w:pPr>
    </w:p>
    <w:p w:rsidR="00DB7C94" w:rsidRPr="00B31A8E" w:rsidRDefault="00DB7C94" w:rsidP="004D232C">
      <w:pPr>
        <w:pStyle w:val="NoSpacing"/>
        <w:ind w:left="1080"/>
        <w:rPr>
          <w:sz w:val="22"/>
        </w:rPr>
      </w:pPr>
    </w:p>
    <w:p w:rsidR="00DD05F0" w:rsidRPr="00B31A8E" w:rsidRDefault="00DD05F0" w:rsidP="004D232C">
      <w:pPr>
        <w:pStyle w:val="NoSpacing"/>
        <w:ind w:left="1080"/>
        <w:rPr>
          <w:sz w:val="22"/>
        </w:rPr>
      </w:pPr>
    </w:p>
    <w:p w:rsidR="00DD05F0" w:rsidRPr="00B31A8E" w:rsidRDefault="00DD05F0" w:rsidP="004D232C">
      <w:pPr>
        <w:pStyle w:val="NoSpacing"/>
        <w:ind w:left="1080"/>
        <w:rPr>
          <w:sz w:val="22"/>
        </w:rPr>
      </w:pPr>
    </w:p>
    <w:p w:rsidR="00DD05F0" w:rsidRPr="00B31A8E" w:rsidRDefault="00DD05F0" w:rsidP="004D232C">
      <w:pPr>
        <w:pStyle w:val="NoSpacing"/>
        <w:ind w:left="1080"/>
        <w:rPr>
          <w:sz w:val="22"/>
        </w:rPr>
      </w:pPr>
    </w:p>
    <w:p w:rsidR="00DB7C94" w:rsidRPr="00B31A8E" w:rsidRDefault="00DB7C94" w:rsidP="004D232C">
      <w:pPr>
        <w:pStyle w:val="NoSpacing"/>
        <w:ind w:left="1080"/>
        <w:rPr>
          <w:sz w:val="22"/>
        </w:rPr>
      </w:pPr>
    </w:p>
    <w:p w:rsidR="00DB7C94" w:rsidRPr="00B31A8E" w:rsidRDefault="00DB7C94" w:rsidP="004D232C">
      <w:pPr>
        <w:pStyle w:val="NoSpacing"/>
        <w:ind w:left="1080"/>
        <w:rPr>
          <w:sz w:val="22"/>
        </w:rPr>
      </w:pPr>
    </w:p>
    <w:p w:rsidR="002A7F11" w:rsidRPr="00B31A8E" w:rsidRDefault="002A7F11" w:rsidP="00DB7C94">
      <w:pPr>
        <w:pStyle w:val="NoSpacing"/>
        <w:rPr>
          <w:sz w:val="22"/>
        </w:rPr>
      </w:pPr>
      <w:r w:rsidRPr="00B31A8E">
        <w:rPr>
          <w:sz w:val="22"/>
        </w:rPr>
        <w:t xml:space="preserve">How has God uniquely gifted you to </w:t>
      </w:r>
      <w:r w:rsidR="00DD05F0" w:rsidRPr="00B31A8E">
        <w:rPr>
          <w:b/>
          <w:sz w:val="22"/>
          <w:u w:val="single"/>
        </w:rPr>
        <w:tab/>
      </w:r>
      <w:r w:rsidR="00DD05F0" w:rsidRPr="00B31A8E">
        <w:rPr>
          <w:b/>
          <w:sz w:val="22"/>
          <w:u w:val="single"/>
        </w:rPr>
        <w:tab/>
      </w:r>
      <w:r w:rsidR="00DD05F0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Pr="00B31A8E">
        <w:rPr>
          <w:sz w:val="22"/>
        </w:rPr>
        <w:t xml:space="preserve"> </w:t>
      </w:r>
      <w:proofErr w:type="spellStart"/>
      <w:r w:rsidRPr="00B31A8E">
        <w:rPr>
          <w:sz w:val="22"/>
        </w:rPr>
        <w:t>to</w:t>
      </w:r>
      <w:proofErr w:type="spellEnd"/>
      <w:r w:rsidRPr="00B31A8E">
        <w:rPr>
          <w:sz w:val="22"/>
        </w:rPr>
        <w:t xml:space="preserve"> the life and ministry of this body, and in the community in which you live?</w:t>
      </w:r>
    </w:p>
    <w:p w:rsidR="002A7F11" w:rsidRPr="00B31A8E" w:rsidRDefault="002A7F11" w:rsidP="002A7F11">
      <w:pPr>
        <w:pStyle w:val="NoSpacing"/>
        <w:ind w:left="360"/>
        <w:rPr>
          <w:sz w:val="22"/>
        </w:rPr>
      </w:pPr>
    </w:p>
    <w:p w:rsidR="00D025AB" w:rsidRPr="00B31A8E" w:rsidRDefault="00D025AB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B7C94" w:rsidRPr="00B31A8E" w:rsidRDefault="00DB7C94" w:rsidP="00BC2A7E">
      <w:pPr>
        <w:pStyle w:val="NoSpacing"/>
        <w:rPr>
          <w:sz w:val="22"/>
        </w:rPr>
      </w:pPr>
    </w:p>
    <w:p w:rsidR="00DB7C94" w:rsidRPr="00B31A8E" w:rsidRDefault="00DB7C94" w:rsidP="00BC2A7E">
      <w:pPr>
        <w:pStyle w:val="NoSpacing"/>
        <w:rPr>
          <w:sz w:val="22"/>
        </w:rPr>
      </w:pPr>
    </w:p>
    <w:p w:rsidR="00DB7C94" w:rsidRPr="00B31A8E" w:rsidRDefault="00DB7C94" w:rsidP="00BC2A7E">
      <w:pPr>
        <w:pStyle w:val="NoSpacing"/>
        <w:rPr>
          <w:sz w:val="22"/>
        </w:rPr>
      </w:pPr>
    </w:p>
    <w:p w:rsidR="00DB7C94" w:rsidRPr="00B31A8E" w:rsidRDefault="00DB7C94" w:rsidP="00BC2A7E">
      <w:pPr>
        <w:pStyle w:val="NoSpacing"/>
        <w:rPr>
          <w:sz w:val="22"/>
        </w:rPr>
      </w:pPr>
    </w:p>
    <w:p w:rsidR="00DB7C94" w:rsidRPr="00B31A8E" w:rsidRDefault="00DB7C94" w:rsidP="00BC2A7E">
      <w:pPr>
        <w:pStyle w:val="NoSpacing"/>
        <w:rPr>
          <w:sz w:val="22"/>
        </w:rPr>
      </w:pPr>
    </w:p>
    <w:p w:rsidR="00BC2A7E" w:rsidRPr="00B31A8E" w:rsidRDefault="00BC2A7E" w:rsidP="008D4D06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B31A8E">
        <w:rPr>
          <w:b/>
          <w:sz w:val="22"/>
        </w:rPr>
        <w:t xml:space="preserve">Live generously with </w:t>
      </w:r>
      <w:proofErr w:type="spellStart"/>
      <w:r w:rsidRPr="00B31A8E">
        <w:rPr>
          <w:b/>
          <w:sz w:val="22"/>
        </w:rPr>
        <w:t>your</w:t>
      </w:r>
      <w:proofErr w:type="spellEnd"/>
      <w:r w:rsidRPr="00B31A8E">
        <w:rPr>
          <w:b/>
          <w:sz w:val="22"/>
        </w:rPr>
        <w:t xml:space="preserve"> </w:t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="00DB7C94" w:rsidRPr="00B31A8E">
        <w:rPr>
          <w:b/>
          <w:sz w:val="22"/>
          <w:u w:val="single"/>
        </w:rPr>
        <w:tab/>
      </w:r>
      <w:r w:rsidRPr="00B31A8E">
        <w:rPr>
          <w:b/>
          <w:sz w:val="22"/>
        </w:rPr>
        <w:t xml:space="preserve">. </w:t>
      </w:r>
      <w:r w:rsidR="00DB7C94" w:rsidRPr="00B31A8E">
        <w:rPr>
          <w:sz w:val="22"/>
        </w:rPr>
        <w:t xml:space="preserve"> Ephesians 5.2; 4.32 </w:t>
      </w:r>
    </w:p>
    <w:p w:rsidR="008D4D06" w:rsidRPr="00B31A8E" w:rsidRDefault="008D4D06" w:rsidP="008D4D06">
      <w:pPr>
        <w:pStyle w:val="NoSpacing"/>
        <w:ind w:left="1080"/>
        <w:rPr>
          <w:b/>
          <w:sz w:val="22"/>
        </w:rPr>
      </w:pPr>
    </w:p>
    <w:p w:rsidR="00A44F79" w:rsidRPr="00B31A8E" w:rsidRDefault="00A44F79" w:rsidP="00A44F79">
      <w:pPr>
        <w:pStyle w:val="NoSpacing"/>
        <w:ind w:left="360"/>
        <w:rPr>
          <w:sz w:val="22"/>
        </w:rPr>
      </w:pPr>
    </w:p>
    <w:p w:rsidR="00DB7C94" w:rsidRPr="00B31A8E" w:rsidRDefault="00DB7C94" w:rsidP="00A44F79">
      <w:pPr>
        <w:pStyle w:val="NoSpacing"/>
        <w:ind w:left="360"/>
        <w:rPr>
          <w:sz w:val="22"/>
        </w:rPr>
      </w:pPr>
    </w:p>
    <w:p w:rsidR="008D4D06" w:rsidRPr="00B31A8E" w:rsidRDefault="008D4D06" w:rsidP="00CE6B33">
      <w:pPr>
        <w:pStyle w:val="NoSpacing"/>
        <w:rPr>
          <w:sz w:val="22"/>
        </w:rPr>
      </w:pPr>
    </w:p>
    <w:p w:rsidR="00DB7C94" w:rsidRPr="00B31A8E" w:rsidRDefault="00DB7C94" w:rsidP="00CE6B33">
      <w:pPr>
        <w:pStyle w:val="NoSpacing"/>
        <w:rPr>
          <w:sz w:val="22"/>
        </w:rPr>
      </w:pPr>
    </w:p>
    <w:p w:rsidR="00DB7C94" w:rsidRPr="00B31A8E" w:rsidRDefault="00DB7C94" w:rsidP="00CE6B33">
      <w:pPr>
        <w:pStyle w:val="NoSpacing"/>
        <w:rPr>
          <w:sz w:val="22"/>
        </w:rPr>
      </w:pPr>
    </w:p>
    <w:p w:rsidR="00DB7C94" w:rsidRPr="00B31A8E" w:rsidRDefault="00DB7C94" w:rsidP="00CE6B33">
      <w:pPr>
        <w:pStyle w:val="NoSpacing"/>
        <w:rPr>
          <w:sz w:val="22"/>
        </w:rPr>
      </w:pPr>
    </w:p>
    <w:p w:rsidR="00DB7C94" w:rsidRPr="00B31A8E" w:rsidRDefault="00DB7C94" w:rsidP="00CE6B33">
      <w:pPr>
        <w:pStyle w:val="NoSpacing"/>
        <w:rPr>
          <w:sz w:val="22"/>
        </w:rPr>
      </w:pPr>
    </w:p>
    <w:p w:rsidR="00DB7C94" w:rsidRPr="00B31A8E" w:rsidRDefault="00DB7C94" w:rsidP="00CE6B33">
      <w:pPr>
        <w:pStyle w:val="NoSpacing"/>
        <w:rPr>
          <w:sz w:val="22"/>
        </w:rPr>
      </w:pPr>
    </w:p>
    <w:p w:rsidR="00DB7C94" w:rsidRPr="00B31A8E" w:rsidRDefault="00DB7C94" w:rsidP="00CE6B33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  <w:bookmarkStart w:id="0" w:name="_GoBack"/>
      <w:bookmarkEnd w:id="0"/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DD05F0" w:rsidRPr="00B31A8E" w:rsidRDefault="00DD05F0" w:rsidP="00BC2A7E">
      <w:pPr>
        <w:pStyle w:val="NoSpacing"/>
        <w:rPr>
          <w:sz w:val="22"/>
        </w:rPr>
      </w:pPr>
    </w:p>
    <w:p w:rsidR="00697556" w:rsidRPr="00B31A8E" w:rsidRDefault="00CE6B33" w:rsidP="00BC2A7E">
      <w:pPr>
        <w:pStyle w:val="NoSpacing"/>
        <w:rPr>
          <w:sz w:val="22"/>
        </w:rPr>
      </w:pPr>
      <w:r w:rsidRPr="00B31A8E">
        <w:rPr>
          <w:sz w:val="22"/>
        </w:rPr>
        <w:t>CONCLUSION</w:t>
      </w:r>
    </w:p>
    <w:p w:rsidR="00CE6B33" w:rsidRPr="00DB7C94" w:rsidRDefault="007754F6" w:rsidP="00CE6B33">
      <w:pPr>
        <w:pStyle w:val="NoSpacing"/>
        <w:rPr>
          <w:sz w:val="22"/>
        </w:rPr>
      </w:pPr>
      <w:r w:rsidRPr="00B31A8E">
        <w:rPr>
          <w:sz w:val="22"/>
        </w:rPr>
        <w:t xml:space="preserve">Tell them to do </w:t>
      </w:r>
      <w:proofErr w:type="gramStart"/>
      <w:r w:rsidRPr="00B31A8E">
        <w:rPr>
          <w:sz w:val="22"/>
        </w:rPr>
        <w:t>good</w:t>
      </w:r>
      <w:proofErr w:type="gramEnd"/>
      <w:r w:rsidRPr="00B31A8E">
        <w:rPr>
          <w:sz w:val="22"/>
        </w:rPr>
        <w:t xml:space="preserve">, to be rich in kindness, to be ready to give to others and to sympathize with those in distress.  Help them </w:t>
      </w:r>
      <w:r w:rsidR="007B563B" w:rsidRPr="00B31A8E">
        <w:rPr>
          <w:sz w:val="22"/>
        </w:rPr>
        <w:t>understand that t</w:t>
      </w:r>
      <w:r w:rsidRPr="00B31A8E">
        <w:rPr>
          <w:sz w:val="22"/>
        </w:rPr>
        <w:t>h</w:t>
      </w:r>
      <w:r w:rsidR="00A44F79" w:rsidRPr="00B31A8E">
        <w:rPr>
          <w:sz w:val="22"/>
        </w:rPr>
        <w:t xml:space="preserve">is is an investment in eternity and they have a share in the life to come.  </w:t>
      </w:r>
      <w:r w:rsidRPr="00B31A8E">
        <w:rPr>
          <w:sz w:val="22"/>
        </w:rPr>
        <w:t>1 Timothy 6:18-19</w:t>
      </w:r>
    </w:p>
    <w:p w:rsidR="00CE6B33" w:rsidRPr="00DB7C94" w:rsidRDefault="00CE6B33" w:rsidP="00BC2A7E">
      <w:pPr>
        <w:pStyle w:val="NoSpacing"/>
        <w:rPr>
          <w:sz w:val="24"/>
          <w:szCs w:val="24"/>
        </w:rPr>
      </w:pPr>
    </w:p>
    <w:sectPr w:rsidR="00CE6B33" w:rsidRPr="00DB7C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B8" w:rsidRDefault="00A760B8" w:rsidP="00A760B8">
      <w:r>
        <w:separator/>
      </w:r>
    </w:p>
  </w:endnote>
  <w:endnote w:type="continuationSeparator" w:id="0">
    <w:p w:rsidR="00A760B8" w:rsidRDefault="00A760B8" w:rsidP="00A7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B8" w:rsidRDefault="00A760B8" w:rsidP="00A760B8">
      <w:r>
        <w:separator/>
      </w:r>
    </w:p>
  </w:footnote>
  <w:footnote w:type="continuationSeparator" w:id="0">
    <w:p w:rsidR="00A760B8" w:rsidRDefault="00A760B8" w:rsidP="00A7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B8" w:rsidRDefault="00A760B8">
    <w:pPr>
      <w:pStyle w:val="Header"/>
      <w:jc w:val="right"/>
    </w:pPr>
  </w:p>
  <w:p w:rsidR="00A760B8" w:rsidRDefault="00A760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C6E"/>
    <w:multiLevelType w:val="hybridMultilevel"/>
    <w:tmpl w:val="17BA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136C8"/>
    <w:multiLevelType w:val="hybridMultilevel"/>
    <w:tmpl w:val="0B24CFD6"/>
    <w:lvl w:ilvl="0" w:tplc="80ACE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69603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1DEB59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9C"/>
    <w:rsid w:val="00014D10"/>
    <w:rsid w:val="0008099C"/>
    <w:rsid w:val="000A661C"/>
    <w:rsid w:val="00197D30"/>
    <w:rsid w:val="00202504"/>
    <w:rsid w:val="002A7F11"/>
    <w:rsid w:val="003352A1"/>
    <w:rsid w:val="0035456C"/>
    <w:rsid w:val="00374CB1"/>
    <w:rsid w:val="00387EC5"/>
    <w:rsid w:val="003B1A53"/>
    <w:rsid w:val="004D232C"/>
    <w:rsid w:val="004E0921"/>
    <w:rsid w:val="005163AA"/>
    <w:rsid w:val="005376D0"/>
    <w:rsid w:val="00550E35"/>
    <w:rsid w:val="005B355A"/>
    <w:rsid w:val="00605E53"/>
    <w:rsid w:val="00697556"/>
    <w:rsid w:val="007000C2"/>
    <w:rsid w:val="0076283B"/>
    <w:rsid w:val="007754F6"/>
    <w:rsid w:val="007B563B"/>
    <w:rsid w:val="007C52BC"/>
    <w:rsid w:val="007D446A"/>
    <w:rsid w:val="00803335"/>
    <w:rsid w:val="00866CE8"/>
    <w:rsid w:val="008D4D06"/>
    <w:rsid w:val="00901A7D"/>
    <w:rsid w:val="0091447D"/>
    <w:rsid w:val="00976DCC"/>
    <w:rsid w:val="00A44F79"/>
    <w:rsid w:val="00A633BA"/>
    <w:rsid w:val="00A760B8"/>
    <w:rsid w:val="00A96015"/>
    <w:rsid w:val="00AA4CCF"/>
    <w:rsid w:val="00AF4B0D"/>
    <w:rsid w:val="00B2085F"/>
    <w:rsid w:val="00B31A8E"/>
    <w:rsid w:val="00B403AB"/>
    <w:rsid w:val="00B4632F"/>
    <w:rsid w:val="00B56461"/>
    <w:rsid w:val="00BA5969"/>
    <w:rsid w:val="00BC2A7E"/>
    <w:rsid w:val="00BC31DF"/>
    <w:rsid w:val="00BE1292"/>
    <w:rsid w:val="00BE59A1"/>
    <w:rsid w:val="00C35B7C"/>
    <w:rsid w:val="00C97C1A"/>
    <w:rsid w:val="00CB36C9"/>
    <w:rsid w:val="00CE6B33"/>
    <w:rsid w:val="00D025AB"/>
    <w:rsid w:val="00D14F20"/>
    <w:rsid w:val="00D97272"/>
    <w:rsid w:val="00DB7C94"/>
    <w:rsid w:val="00DD05F0"/>
    <w:rsid w:val="00E365FD"/>
    <w:rsid w:val="00E43A48"/>
    <w:rsid w:val="00E901AF"/>
    <w:rsid w:val="00EE34CE"/>
    <w:rsid w:val="00EE4ABA"/>
    <w:rsid w:val="00F44079"/>
    <w:rsid w:val="00F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CBCBE-C7FC-46CA-AFBA-A2B26ED8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NormalWeb">
    <w:name w:val="Normal (Web)"/>
    <w:basedOn w:val="Normal"/>
    <w:uiPriority w:val="99"/>
    <w:semiHidden/>
    <w:unhideWhenUsed/>
    <w:rsid w:val="00B564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461"/>
    <w:rPr>
      <w:b/>
      <w:bCs/>
    </w:rPr>
  </w:style>
  <w:style w:type="character" w:styleId="Emphasis">
    <w:name w:val="Emphasis"/>
    <w:basedOn w:val="DefaultParagraphFont"/>
    <w:uiPriority w:val="20"/>
    <w:qFormat/>
    <w:rsid w:val="00B56461"/>
    <w:rPr>
      <w:i/>
      <w:iCs/>
    </w:rPr>
  </w:style>
  <w:style w:type="character" w:styleId="Hyperlink">
    <w:name w:val="Hyperlink"/>
    <w:basedOn w:val="DefaultParagraphFont"/>
    <w:uiPriority w:val="99"/>
    <w:unhideWhenUsed/>
    <w:rsid w:val="00A960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CF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7C52BC"/>
  </w:style>
  <w:style w:type="paragraph" w:styleId="Header">
    <w:name w:val="header"/>
    <w:basedOn w:val="Normal"/>
    <w:link w:val="HeaderChar"/>
    <w:uiPriority w:val="99"/>
    <w:unhideWhenUsed/>
    <w:rsid w:val="00A76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B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76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B8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A0C6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4286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6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47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2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A0C6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5126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0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8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A0C6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7872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603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8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2018-01-18T16:55:00Z</cp:lastPrinted>
  <dcterms:created xsi:type="dcterms:W3CDTF">2018-01-18T14:11:00Z</dcterms:created>
  <dcterms:modified xsi:type="dcterms:W3CDTF">2018-01-18T16:55:00Z</dcterms:modified>
</cp:coreProperties>
</file>